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岗位1：《动物遗传育种》</w:t>
      </w: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742055" cy="5272405"/>
            <wp:effectExtent l="0" t="0" r="10795" b="4445"/>
            <wp:docPr id="10" name="图片 10" descr="图像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像 (5)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2055" cy="5272405"/>
                    </a:xfrm>
                    <a:prstGeom prst="rect">
                      <a:avLst/>
                    </a:prstGeom>
                    <a:solidFill>
                      <a:schemeClr val="lt1"/>
                    </a:solidFill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759835" cy="5271770"/>
            <wp:effectExtent l="0" t="0" r="12065" b="5080"/>
            <wp:docPr id="9" name="图片 9" descr="图像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像 (4)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9835" cy="5271770"/>
                    </a:xfrm>
                    <a:prstGeom prst="rect">
                      <a:avLst/>
                    </a:prstGeom>
                    <a:solidFill>
                      <a:schemeClr val="lt1"/>
                    </a:solidFill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岗位2：《农产品贮藏与加工》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750310" cy="5271770"/>
            <wp:effectExtent l="0" t="0" r="2540" b="5080"/>
            <wp:docPr id="12" name="图片 12" descr="图像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像 (6)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0310" cy="5271770"/>
                    </a:xfrm>
                    <a:prstGeom prst="rect">
                      <a:avLst/>
                    </a:prstGeom>
                    <a:solidFill>
                      <a:schemeClr val="lt1"/>
                    </a:solidFill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722370" cy="5223510"/>
            <wp:effectExtent l="0" t="0" r="11430" b="15240"/>
            <wp:docPr id="13" name="图片 13" descr="图像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像 (7)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22370" cy="5223510"/>
                    </a:xfrm>
                    <a:prstGeom prst="rect">
                      <a:avLst/>
                    </a:prstGeom>
                    <a:solidFill>
                      <a:schemeClr val="lt1"/>
                    </a:solidFill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岗位3：《客房服务与管理》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740785" cy="5240655"/>
            <wp:effectExtent l="0" t="0" r="12065" b="17145"/>
            <wp:docPr id="14" name="图片 14" descr="图像 (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像 (8)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0785" cy="5240655"/>
                    </a:xfrm>
                    <a:prstGeom prst="rect">
                      <a:avLst/>
                    </a:prstGeom>
                    <a:solidFill>
                      <a:schemeClr val="lt1"/>
                    </a:solidFill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705225" cy="5237480"/>
            <wp:effectExtent l="0" t="0" r="9525" b="1270"/>
            <wp:docPr id="15" name="图片 15" descr="图像 (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像 (9)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5237480"/>
                    </a:xfrm>
                    <a:prstGeom prst="rect">
                      <a:avLst/>
                    </a:prstGeom>
                    <a:solidFill>
                      <a:schemeClr val="lt1"/>
                    </a:solidFill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岗位4：《大学语文》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757295" cy="5252085"/>
            <wp:effectExtent l="0" t="0" r="14605" b="5715"/>
            <wp:docPr id="16" name="图片 16" descr="图像 (1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像 (10)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7295" cy="5252085"/>
                    </a:xfrm>
                    <a:prstGeom prst="rect">
                      <a:avLst/>
                    </a:prstGeom>
                    <a:solidFill>
                      <a:schemeClr val="lt1"/>
                    </a:solidFill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772535" cy="5224145"/>
            <wp:effectExtent l="0" t="0" r="18415" b="14605"/>
            <wp:docPr id="17" name="图片 17" descr="图像 (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像 (11)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2535" cy="5224145"/>
                    </a:xfrm>
                    <a:prstGeom prst="rect">
                      <a:avLst/>
                    </a:prstGeom>
                    <a:solidFill>
                      <a:schemeClr val="lt1"/>
                    </a:solidFill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岗位5：《电子商务基础与实务》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757930" cy="5257165"/>
            <wp:effectExtent l="0" t="0" r="13970" b="635"/>
            <wp:docPr id="18" name="图片 18" descr="图像 (1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像 (12)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7930" cy="5257165"/>
                    </a:xfrm>
                    <a:prstGeom prst="rect">
                      <a:avLst/>
                    </a:prstGeom>
                    <a:solidFill>
                      <a:schemeClr val="lt1"/>
                    </a:solidFill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756025" cy="5217160"/>
            <wp:effectExtent l="0" t="0" r="15875" b="2540"/>
            <wp:docPr id="19" name="图片 19" descr="图像 (1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像 (13)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6025" cy="5217160"/>
                    </a:xfrm>
                    <a:prstGeom prst="rect">
                      <a:avLst/>
                    </a:prstGeom>
                    <a:solidFill>
                      <a:schemeClr val="lt1"/>
                    </a:solidFill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岗位6：《动物传染病》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764280" cy="5226050"/>
            <wp:effectExtent l="0" t="0" r="7620" b="12700"/>
            <wp:docPr id="20" name="图片 20" descr="图像 (1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像 (14)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64280" cy="5226050"/>
                    </a:xfrm>
                    <a:prstGeom prst="rect">
                      <a:avLst/>
                    </a:prstGeom>
                    <a:solidFill>
                      <a:schemeClr val="lt1"/>
                    </a:solidFill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754120" cy="5215255"/>
            <wp:effectExtent l="0" t="0" r="17780" b="4445"/>
            <wp:docPr id="21" name="图片 21" descr="图像 (1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图像 (15)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4120" cy="5215255"/>
                    </a:xfrm>
                    <a:prstGeom prst="rect">
                      <a:avLst/>
                    </a:prstGeom>
                    <a:solidFill>
                      <a:schemeClr val="lt1"/>
                    </a:solidFill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岗位7：《园艺植物病虫害防治》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758565" cy="5271135"/>
            <wp:effectExtent l="0" t="0" r="13335" b="5715"/>
            <wp:docPr id="22" name="图片 22" descr="图像 (1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图像 (16)"/>
                    <pic:cNvPicPr>
                      <a:picLocks noChangeAspect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8565" cy="5271135"/>
                    </a:xfrm>
                    <a:prstGeom prst="rect">
                      <a:avLst/>
                    </a:prstGeom>
                    <a:solidFill>
                      <a:schemeClr val="lt1"/>
                    </a:solidFill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750310" cy="5267325"/>
            <wp:effectExtent l="0" t="0" r="2540" b="9525"/>
            <wp:docPr id="23" name="图片 23" descr="图像 (1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图像 (17)"/>
                    <pic:cNvPicPr>
                      <a:picLocks noChangeAspect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0310" cy="5267325"/>
                    </a:xfrm>
                    <a:prstGeom prst="rect">
                      <a:avLst/>
                    </a:prstGeom>
                    <a:solidFill>
                      <a:schemeClr val="lt1"/>
                    </a:solidFill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岗位8：《财政与金融》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702685" cy="5236210"/>
            <wp:effectExtent l="0" t="0" r="12065" b="2540"/>
            <wp:docPr id="24" name="图片 24" descr="图像 (1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图像 (18)"/>
                    <pic:cNvPicPr>
                      <a:picLocks noChangeAspect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2685" cy="5236210"/>
                    </a:xfrm>
                    <a:prstGeom prst="rect">
                      <a:avLst/>
                    </a:prstGeom>
                    <a:solidFill>
                      <a:schemeClr val="lt1"/>
                    </a:solidFill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742055" cy="5247640"/>
            <wp:effectExtent l="0" t="0" r="10795" b="10160"/>
            <wp:docPr id="25" name="图片 25" descr="图像 (1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图像 (19)"/>
                    <pic:cNvPicPr>
                      <a:picLocks noChangeAspect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2055" cy="5247640"/>
                    </a:xfrm>
                    <a:prstGeom prst="rect">
                      <a:avLst/>
                    </a:prstGeom>
                    <a:solidFill>
                      <a:schemeClr val="lt1"/>
                    </a:solidFill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岗位9：Photoshop图形图像处理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704590" cy="5223510"/>
            <wp:effectExtent l="0" t="0" r="10160" b="15240"/>
            <wp:docPr id="26" name="图片 26" descr="图像 (2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图像 (20)"/>
                    <pic:cNvPicPr>
                      <a:picLocks noChangeAspect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4590" cy="5223510"/>
                    </a:xfrm>
                    <a:prstGeom prst="rect">
                      <a:avLst/>
                    </a:prstGeom>
                    <a:solidFill>
                      <a:schemeClr val="lt1"/>
                    </a:solidFill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730625" cy="5250180"/>
            <wp:effectExtent l="0" t="0" r="3175" b="7620"/>
            <wp:docPr id="27" name="图片 27" descr="图像 (2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图像 (21)"/>
                    <pic:cNvPicPr>
                      <a:picLocks noChangeAspect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0625" cy="5250180"/>
                    </a:xfrm>
                    <a:prstGeom prst="rect">
                      <a:avLst/>
                    </a:prstGeom>
                    <a:solidFill>
                      <a:schemeClr val="lt1"/>
                    </a:solidFill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岗位10：《C语言程序设计》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705225" cy="5180965"/>
            <wp:effectExtent l="0" t="0" r="9525" b="635"/>
            <wp:docPr id="28" name="图片 28" descr="图像 (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图像 (22)"/>
                    <pic:cNvPicPr>
                      <a:picLocks noChangeAspect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5180965"/>
                    </a:xfrm>
                    <a:prstGeom prst="rect">
                      <a:avLst/>
                    </a:prstGeom>
                    <a:solidFill>
                      <a:schemeClr val="lt1"/>
                    </a:solidFill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661410" cy="5175250"/>
            <wp:effectExtent l="0" t="0" r="15240" b="6350"/>
            <wp:docPr id="29" name="图片 29" descr="图像 (2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图像 (23)"/>
                    <pic:cNvPicPr>
                      <a:picLocks noChangeAspect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61410" cy="5175250"/>
                    </a:xfrm>
                    <a:prstGeom prst="rect">
                      <a:avLst/>
                    </a:prstGeom>
                    <a:solidFill>
                      <a:schemeClr val="lt1"/>
                    </a:solidFill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CB07DD"/>
    <w:rsid w:val="37CB07DD"/>
    <w:rsid w:val="78BB4FA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2024-08-19T08:26:00Z</dcterms:created>
  <dc:creator>Administrator</dc:creator>
  <cp:lastModifiedBy>Administrator</cp:lastModifiedBy>
  <dcterms:modified xsi:type="dcterms:W3CDTF">2024-10-21T05:24:21Z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